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left"/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 w:val="0"/>
          <w:bCs w:val="0"/>
          <w:sz w:val="28"/>
          <w:szCs w:val="28"/>
          <w:lang w:val="en-US" w:eastAsia="zh-CN"/>
        </w:rPr>
        <w:t>附件1：</w:t>
      </w: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2022年中央财政衔接推进乡村振兴补助资金分配表</w:t>
      </w:r>
    </w:p>
    <w:tbl>
      <w:tblPr>
        <w:tblStyle w:val="5"/>
        <w:tblW w:w="138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4"/>
        <w:gridCol w:w="1380"/>
        <w:gridCol w:w="1065"/>
        <w:gridCol w:w="960"/>
        <w:gridCol w:w="750"/>
        <w:gridCol w:w="1020"/>
        <w:gridCol w:w="780"/>
        <w:gridCol w:w="1035"/>
        <w:gridCol w:w="1005"/>
        <w:gridCol w:w="900"/>
        <w:gridCol w:w="930"/>
        <w:gridCol w:w="870"/>
        <w:gridCol w:w="870"/>
        <w:gridCol w:w="12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1094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市州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县市区/单位</w:t>
            </w:r>
          </w:p>
        </w:tc>
        <w:tc>
          <w:tcPr>
            <w:tcW w:w="1065" w:type="dxa"/>
            <w:vMerge w:val="restart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金额（万元）</w:t>
            </w:r>
          </w:p>
        </w:tc>
        <w:tc>
          <w:tcPr>
            <w:tcW w:w="171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巩固拓展脱贫攻坚成果和乡村振兴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以工代赈</w:t>
            </w:r>
          </w:p>
        </w:tc>
        <w:tc>
          <w:tcPr>
            <w:tcW w:w="204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少数民族发展</w:t>
            </w:r>
          </w:p>
        </w:tc>
        <w:tc>
          <w:tcPr>
            <w:tcW w:w="183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欠发达国有农场巩固提升</w:t>
            </w:r>
          </w:p>
        </w:tc>
        <w:tc>
          <w:tcPr>
            <w:tcW w:w="1740" w:type="dxa"/>
            <w:gridSpan w:val="2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欠发达国有林场巩固提升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</w:trPr>
        <w:tc>
          <w:tcPr>
            <w:tcW w:w="1094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vMerge w:val="continue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</w:tc>
        <w:tc>
          <w:tcPr>
            <w:tcW w:w="75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left="0" w:leftChars="0" w:right="0" w:firstLine="0" w:firstLineChars="0"/>
              <w:jc w:val="both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支持方向</w:t>
            </w: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left="0" w:leftChars="0" w:right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支持方向</w:t>
            </w: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支持方向</w:t>
            </w: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支持方向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金额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支持方向</w:t>
            </w:r>
          </w:p>
        </w:tc>
        <w:tc>
          <w:tcPr>
            <w:tcW w:w="12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9" w:hRule="atLeast"/>
        </w:trPr>
        <w:tc>
          <w:tcPr>
            <w:tcW w:w="1094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益阳市</w:t>
            </w:r>
          </w:p>
        </w:tc>
        <w:tc>
          <w:tcPr>
            <w:tcW w:w="13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left="0" w:leftChars="0" w:right="0" w:firstLine="0" w:firstLineChars="0"/>
              <w:jc w:val="both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益阳市本级（高新区）</w:t>
            </w:r>
          </w:p>
        </w:tc>
        <w:tc>
          <w:tcPr>
            <w:tcW w:w="106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223</w:t>
            </w:r>
          </w:p>
        </w:tc>
        <w:tc>
          <w:tcPr>
            <w:tcW w:w="96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default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223</w:t>
            </w:r>
          </w:p>
        </w:tc>
        <w:tc>
          <w:tcPr>
            <w:tcW w:w="75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2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1005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9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93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  <w:t>0</w:t>
            </w:r>
          </w:p>
        </w:tc>
        <w:tc>
          <w:tcPr>
            <w:tcW w:w="87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vAlign w:val="center"/>
          </w:tcPr>
          <w:p>
            <w:pPr>
              <w:pStyle w:val="8"/>
              <w:keepNext w:val="0"/>
              <w:keepLines w:val="0"/>
              <w:widowControl w:val="0"/>
              <w:shd w:val="clear"/>
              <w:bidi w:val="0"/>
              <w:spacing w:before="0" w:line="240" w:lineRule="auto"/>
              <w:ind w:right="0"/>
              <w:jc w:val="center"/>
              <w:rPr>
                <w:rFonts w:hint="eastAsia" w:ascii="方正仿宋_GB2312" w:hAnsi="方正仿宋_GB2312" w:eastAsia="方正仿宋_GB2312" w:cs="方正仿宋_GB2312"/>
                <w:sz w:val="22"/>
                <w:szCs w:val="22"/>
                <w:vertAlign w:val="baseline"/>
                <w:lang w:val="en-US" w:eastAsia="zh-CN"/>
              </w:rPr>
            </w:pPr>
          </w:p>
        </w:tc>
      </w:tr>
    </w:tbl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default"/>
          <w:sz w:val="28"/>
          <w:szCs w:val="28"/>
          <w:lang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center"/>
        <w:rPr>
          <w:rFonts w:hint="eastAsia"/>
          <w:sz w:val="28"/>
          <w:szCs w:val="28"/>
          <w:lang w:val="en-US" w:eastAsia="zh-CN"/>
        </w:rPr>
      </w:pPr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both"/>
        <w:rPr>
          <w:rFonts w:hint="default"/>
          <w:sz w:val="28"/>
          <w:szCs w:val="28"/>
          <w:lang w:val="en-US" w:eastAsia="zh-CN"/>
        </w:rPr>
        <w:sectPr>
          <w:pgSz w:w="16838" w:h="11906" w:orient="landscape"/>
          <w:pgMar w:top="1531" w:right="2098" w:bottom="1531" w:left="1531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>
      <w:pPr>
        <w:pStyle w:val="8"/>
        <w:keepNext w:val="0"/>
        <w:keepLines w:val="0"/>
        <w:widowControl w:val="0"/>
        <w:shd w:val="clear" w:color="auto" w:fill="auto"/>
        <w:bidi w:val="0"/>
        <w:spacing w:before="0" w:line="240" w:lineRule="auto"/>
        <w:ind w:left="0" w:leftChars="0" w:right="0" w:firstLine="0" w:firstLineChars="0"/>
        <w:jc w:val="both"/>
        <w:rPr>
          <w:rFonts w:hint="default" w:ascii="方正小标宋简体" w:hAnsi="方正小标宋简体" w:eastAsia="方正小标宋简体" w:cs="方正小标宋简体"/>
          <w:b/>
          <w:bCs/>
          <w:sz w:val="22"/>
          <w:szCs w:val="22"/>
          <w:lang w:val="en-US" w:eastAsia="zh-CN"/>
        </w:rPr>
      </w:pPr>
    </w:p>
    <w:sectPr>
      <w:pgSz w:w="16838" w:h="11906" w:orient="landscape"/>
      <w:pgMar w:top="1531" w:right="2098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2312">
    <w:altName w:val="仿宋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kMTU5NWRmNTc4YTc4ZGE2OGQzYzYxMDFlN2Q3MTMifQ=="/>
  </w:docVars>
  <w:rsids>
    <w:rsidRoot w:val="42581040"/>
    <w:rsid w:val="00BA5B45"/>
    <w:rsid w:val="03600060"/>
    <w:rsid w:val="09207310"/>
    <w:rsid w:val="0F81582D"/>
    <w:rsid w:val="11AE4F8F"/>
    <w:rsid w:val="14211258"/>
    <w:rsid w:val="175C2A4D"/>
    <w:rsid w:val="192F09ED"/>
    <w:rsid w:val="29373FE4"/>
    <w:rsid w:val="35502269"/>
    <w:rsid w:val="35A00A3B"/>
    <w:rsid w:val="42164D7A"/>
    <w:rsid w:val="42581040"/>
    <w:rsid w:val="492A6C51"/>
    <w:rsid w:val="5AE169A1"/>
    <w:rsid w:val="5C004396"/>
    <w:rsid w:val="5E7B66F3"/>
    <w:rsid w:val="61A174E8"/>
    <w:rsid w:val="663357AF"/>
    <w:rsid w:val="67193804"/>
    <w:rsid w:val="6EA043C0"/>
    <w:rsid w:val="70FD67D7"/>
    <w:rsid w:val="714555EE"/>
    <w:rsid w:val="72151625"/>
    <w:rsid w:val="7716761E"/>
    <w:rsid w:val="773B5AF7"/>
    <w:rsid w:val="79C97CE0"/>
    <w:rsid w:val="7FA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Body text|2"/>
    <w:basedOn w:val="1"/>
    <w:qFormat/>
    <w:uiPriority w:val="0"/>
    <w:pPr>
      <w:widowControl w:val="0"/>
      <w:shd w:val="clear" w:color="auto" w:fill="auto"/>
      <w:spacing w:after="210"/>
      <w:ind w:firstLine="400"/>
    </w:pPr>
    <w:rPr>
      <w:rFonts w:ascii="宋体" w:hAnsi="宋体" w:eastAsia="宋体" w:cs="宋体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8">
    <w:name w:val="Body text|5"/>
    <w:basedOn w:val="1"/>
    <w:qFormat/>
    <w:uiPriority w:val="0"/>
    <w:pPr>
      <w:widowControl w:val="0"/>
      <w:shd w:val="clear" w:color="auto" w:fill="auto"/>
      <w:spacing w:after="160"/>
      <w:ind w:firstLine="200"/>
    </w:pPr>
    <w:rPr>
      <w:rFonts w:ascii="宋体" w:hAnsi="宋体" w:eastAsia="宋体" w:cs="宋体"/>
      <w:sz w:val="16"/>
      <w:szCs w:val="16"/>
      <w:u w:val="none"/>
      <w:shd w:val="clear" w:color="auto" w:fill="auto"/>
      <w:lang w:val="zh-TW" w:eastAsia="zh-TW" w:bidi="zh-TW"/>
    </w:rPr>
  </w:style>
  <w:style w:type="paragraph" w:customStyle="1" w:styleId="9">
    <w:name w:val="Other|1"/>
    <w:basedOn w:val="1"/>
    <w:qFormat/>
    <w:uiPriority w:val="0"/>
    <w:pPr>
      <w:widowControl w:val="0"/>
      <w:shd w:val="clear" w:color="auto" w:fill="auto"/>
    </w:pPr>
    <w:rPr>
      <w:b/>
      <w:bCs/>
      <w:sz w:val="13"/>
      <w:szCs w:val="13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230</Words>
  <Characters>244</Characters>
  <Lines>0</Lines>
  <Paragraphs>0</Paragraphs>
  <TotalTime>37</TotalTime>
  <ScaleCrop>false</ScaleCrop>
  <LinksUpToDate>false</LinksUpToDate>
  <CharactersWithSpaces>244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2021-07-08T02:22:00Z</dcterms:created>
  <dc:creator>A李南枚</dc:creator>
  <cp:lastModifiedBy>周少</cp:lastModifiedBy>
  <cp:lastPrinted>2022-06-28T23:56:00Z</cp:lastPrinted>
  <dcterms:modified xsi:type="dcterms:W3CDTF">2022-07-06T11:48:00Z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8A71A1D592024E249753F0A87CF3AA33</vt:lpwstr>
  </property>
</Properties>
</file>