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益阳高新区2022年财政衔接推进乡村振兴补助资金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项目计划实施申报表</w:t>
      </w:r>
    </w:p>
    <w:bookmarkEnd w:id="0"/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单位：（盖章）                                                  时间：  年    月   日</w:t>
      </w:r>
    </w:p>
    <w:tbl>
      <w:tblPr>
        <w:tblStyle w:val="5"/>
        <w:tblW w:w="15567" w:type="dxa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16"/>
        <w:gridCol w:w="867"/>
        <w:gridCol w:w="967"/>
        <w:gridCol w:w="516"/>
        <w:gridCol w:w="467"/>
        <w:gridCol w:w="717"/>
        <w:gridCol w:w="800"/>
        <w:gridCol w:w="766"/>
        <w:gridCol w:w="740"/>
        <w:gridCol w:w="760"/>
        <w:gridCol w:w="850"/>
        <w:gridCol w:w="704"/>
        <w:gridCol w:w="398"/>
        <w:gridCol w:w="937"/>
        <w:gridCol w:w="915"/>
        <w:gridCol w:w="960"/>
        <w:gridCol w:w="450"/>
        <w:gridCol w:w="705"/>
        <w:gridCol w:w="750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</w:t>
            </w:r>
          </w:p>
        </w:tc>
        <w:tc>
          <w:tcPr>
            <w:tcW w:w="46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建设性质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时间进度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建设内容及规模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项目预算总投资（万元）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受益对象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联农带农机制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二级项目类型</w:t>
            </w: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项目子类型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计划开工时间</w:t>
            </w:r>
          </w:p>
        </w:tc>
        <w:tc>
          <w:tcPr>
            <w:tcW w:w="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计划完工时间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财政衔接资金</w:t>
            </w:r>
          </w:p>
        </w:tc>
        <w:tc>
          <w:tcPr>
            <w:tcW w:w="9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除财政衔接资金外的统筹整合资金（万元）</w:t>
            </w: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其他财政资金（万元）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其他筹措资金（万元）</w:t>
            </w:r>
          </w:p>
        </w:tc>
        <w:tc>
          <w:tcPr>
            <w:tcW w:w="4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产业发展</w:t>
            </w: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生产项目</w:t>
            </w: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种植业基地</w:t>
            </w:r>
          </w:p>
        </w:tc>
        <w:tc>
          <w:tcPr>
            <w:tcW w:w="5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480" w:firstLineChars="200"/>
        <w:jc w:val="center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533DBA6-A17D-4C54-BF7B-412CAB43CB6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C95E7B3-7111-4239-81FB-62EB0EDCCC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FiYmI5NWY0ZDkxNDgwZWZiNzFlM2MwNTc1MzEifQ=="/>
  </w:docVars>
  <w:rsids>
    <w:rsidRoot w:val="2DC10DDC"/>
    <w:rsid w:val="024451E1"/>
    <w:rsid w:val="042A63B1"/>
    <w:rsid w:val="04702B00"/>
    <w:rsid w:val="0C495801"/>
    <w:rsid w:val="0D7B137C"/>
    <w:rsid w:val="0EE206A4"/>
    <w:rsid w:val="126E0789"/>
    <w:rsid w:val="1E711C14"/>
    <w:rsid w:val="21D305DD"/>
    <w:rsid w:val="220476C8"/>
    <w:rsid w:val="26356CDB"/>
    <w:rsid w:val="2A562461"/>
    <w:rsid w:val="2CDE6947"/>
    <w:rsid w:val="2DC10DDC"/>
    <w:rsid w:val="30D64FED"/>
    <w:rsid w:val="33F23C50"/>
    <w:rsid w:val="37624477"/>
    <w:rsid w:val="39B80539"/>
    <w:rsid w:val="3ABA46B5"/>
    <w:rsid w:val="3D5804D4"/>
    <w:rsid w:val="3E9E221E"/>
    <w:rsid w:val="3FDC6250"/>
    <w:rsid w:val="416954B8"/>
    <w:rsid w:val="45836B79"/>
    <w:rsid w:val="505A0E19"/>
    <w:rsid w:val="50FC09D0"/>
    <w:rsid w:val="5364112A"/>
    <w:rsid w:val="56D87359"/>
    <w:rsid w:val="59AD74B0"/>
    <w:rsid w:val="5B956717"/>
    <w:rsid w:val="631020F8"/>
    <w:rsid w:val="6434388F"/>
    <w:rsid w:val="6447606E"/>
    <w:rsid w:val="65DB0DBA"/>
    <w:rsid w:val="6BBF672F"/>
    <w:rsid w:val="6DB47D5D"/>
    <w:rsid w:val="70DB451F"/>
    <w:rsid w:val="735F1040"/>
    <w:rsid w:val="771B144D"/>
    <w:rsid w:val="78F347BF"/>
    <w:rsid w:val="79361136"/>
    <w:rsid w:val="793E23E2"/>
    <w:rsid w:val="7DF8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1510</Words>
  <Characters>1598</Characters>
  <Lines>0</Lines>
  <Paragraphs>0</Paragraphs>
  <TotalTime>176</TotalTime>
  <ScaleCrop>false</ScaleCrop>
  <LinksUpToDate>false</LinksUpToDate>
  <CharactersWithSpaces>1784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2022-06-07T01:04:00Z</dcterms:created>
  <dc:creator>Administrator</dc:creator>
  <cp:lastModifiedBy>老萧 </cp:lastModifiedBy>
  <cp:lastPrinted>2022-10-13T01:30:00Z</cp:lastPrinted>
  <dcterms:modified xsi:type="dcterms:W3CDTF">2022-11-09T08:00:40Z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1290A9935D404260B3DAF6A7A34518F4</vt:lpwstr>
  </property>
</Properties>
</file>