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hint="eastAsia" w:ascii="Times New Roman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spacing w:beforeAutospacing="0" w:afterAutospacing="0" w:line="560" w:lineRule="exact"/>
        <w:rPr>
          <w:rFonts w:ascii="仿宋_GB2312" w:hAnsi="仿宋_GB2312" w:eastAsia="仿宋" w:cs="仿宋_GB2312"/>
          <w:b w:val="0"/>
          <w:i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益阳市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专家工作站认定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Calibri" w:hAnsi="Calibri" w:eastAsia="隶书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Calibri" w:hAnsi="Calibri" w:eastAsia="隶书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  <w:u w:val="single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jc w:val="left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专家类别：□两院院士    □外国院士    □外国专家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2544" w:firstLineChars="810"/>
        <w:jc w:val="left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□国内其他</w:t>
      </w: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  <w:lang w:val="en-US" w:eastAsia="zh-CN"/>
        </w:rPr>
        <w:t>高层次</w:t>
      </w: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专家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2512" w:firstLineChars="800"/>
        <w:jc w:val="left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专家姓名：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研究领域：</w:t>
      </w: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>任职单位：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812"/>
        </w:tabs>
        <w:kinsoku/>
        <w:wordWrap/>
        <w:overflowPunct w:val="0"/>
        <w:topLinePunct w:val="0"/>
        <w:autoSpaceDE/>
        <w:bidi w:val="0"/>
        <w:spacing w:beforeAutospacing="0" w:afterAutospacing="0" w:line="520" w:lineRule="exact"/>
        <w:ind w:firstLine="942" w:firstLineChars="300"/>
        <w:jc w:val="left"/>
        <w:rPr>
          <w:rFonts w:ascii="仿宋_GB2312" w:hAnsi="华文仿宋" w:eastAsia="仿宋" w:cs="Times New Roman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  <w:t xml:space="preserve">申请日期：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ind w:firstLine="942" w:firstLineChars="300"/>
        <w:rPr>
          <w:rFonts w:hint="eastAsia" w:ascii="仿宋_GB2312" w:hAnsi="华文仿宋" w:eastAsia="仿宋" w:cs="Times New Roman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jc w:val="center"/>
        <w:rPr>
          <w:rFonts w:hint="eastAsia" w:ascii="楷体_GB2312" w:hAnsi="宋体" w:eastAsia="楷体_GB2312" w:cs="Times New Roman"/>
          <w:bCs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z w:val="32"/>
          <w:szCs w:val="32"/>
          <w:lang w:val="en-US" w:eastAsia="zh-CN"/>
        </w:rPr>
        <w:t>益阳市科学技术协会</w:t>
      </w:r>
      <w:r>
        <w:rPr>
          <w:rFonts w:hint="eastAsia" w:ascii="楷体_GB2312" w:hAnsi="宋体" w:eastAsia="楷体_GB2312" w:cs="Times New Roman"/>
          <w:bCs/>
          <w:sz w:val="32"/>
          <w:szCs w:val="32"/>
        </w:rPr>
        <w:t>制</w:t>
      </w:r>
    </w:p>
    <w:p>
      <w:pPr>
        <w:rPr>
          <w:rFonts w:hint="eastAsia" w:ascii="楷体_GB2312" w:hAnsi="宋体" w:eastAsia="楷体_GB2312" w:cs="Times New Roman"/>
          <w:bCs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 w:val="0"/>
        <w:snapToGrid w:val="0"/>
        <w:spacing w:beforeAutospacing="0" w:afterAutospacing="0" w:line="600" w:lineRule="exact"/>
        <w:jc w:val="center"/>
        <w:rPr>
          <w:rFonts w:ascii="黑体" w:hAnsi="宋体" w:eastAsia="黑体" w:cs="Times New Roman"/>
          <w:sz w:val="44"/>
          <w:szCs w:val="44"/>
        </w:rPr>
      </w:pPr>
      <w:r>
        <w:rPr>
          <w:rFonts w:hint="eastAsia" w:ascii="黑体" w:hAnsi="宋体" w:eastAsia="黑体" w:cs="Times New Roman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 w:val="0"/>
        <w:snapToGrid w:val="0"/>
        <w:spacing w:beforeAutospacing="0" w:afterAutospacing="0" w:line="600" w:lineRule="exact"/>
        <w:jc w:val="center"/>
        <w:rPr>
          <w:rFonts w:ascii="黑体" w:hAnsi="宋体" w:eastAsia="黑体" w:cs="Times New Roman"/>
          <w:b/>
          <w:sz w:val="36"/>
          <w:szCs w:val="36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一、填写此表前请先认真阅读《</w:t>
      </w:r>
      <w:r>
        <w:rPr>
          <w:rFonts w:hint="eastAsia"/>
          <w:lang w:val="en-US" w:eastAsia="zh-CN"/>
        </w:rPr>
        <w:t>益阳市</w:t>
      </w:r>
      <w:r>
        <w:rPr>
          <w:rFonts w:hint="eastAsia"/>
        </w:rPr>
        <w:t>专家工作站认定管理办法》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益科联</w:t>
      </w:r>
      <w:r>
        <w:rPr>
          <w:rFonts w:hint="eastAsia"/>
        </w:rPr>
        <w:t>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二、本申报书填写内容须实事求是，表述应准确、严谨。格式不符的申报材料不予受理。</w:t>
      </w:r>
    </w:p>
    <w:p>
      <w:pPr>
        <w:pStyle w:val="2"/>
        <w:bidi w:val="0"/>
      </w:pPr>
      <w:r>
        <w:rPr>
          <w:rFonts w:hint="eastAsia"/>
        </w:rPr>
        <w:t>三、填报人应遵守国家保密制度，对申报书中可能涉密情况承担保密义务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相关内容请自行规避，予以酌情表述。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四、若无特殊说明，本表中的数据填写上年度统计数据。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五、表中单位人员情况“研发人员”含柔性引进的人才；表中上年度研发经费投入、支出，“其它”栏内容应具体化。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各栏目如填写内容较多，可另加附页。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、申报书应为A4开本的计算机打印稿，竖装，双面打印，</w:t>
      </w:r>
      <w:r>
        <w:rPr>
          <w:rFonts w:hint="eastAsia"/>
          <w:lang w:val="en-US" w:eastAsia="zh-CN"/>
        </w:rPr>
        <w:t>一式三份，其中一份申报书与附件材料一并胶装并盖骑缝章。</w:t>
      </w:r>
      <w:r>
        <w:rPr>
          <w:rFonts w:hint="eastAsia"/>
        </w:rPr>
        <w:t>具体报送材料请参照申报通知要求。</w:t>
      </w:r>
    </w:p>
    <w:p>
      <w:pPr>
        <w:pStyle w:val="2"/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  <w:jc w:val="both"/>
        <w:rPr>
          <w:rFonts w:ascii="宋体" w:hAnsi="Courier New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仿宋" w:hAnsi="仿宋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宋体" w:hAnsi="Calibri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hint="eastAsia" w:ascii="黑体" w:hAnsi="宋体" w:eastAsia="黑体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247" w:gutter="0"/>
          <w:pgNumType w:fmt="decimal" w:start="1"/>
          <w:cols w:space="720" w:num="1"/>
          <w:docGrid w:type="linesAndChars" w:linePitch="577" w:charSpace="-1266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一、依托单位情况</w:t>
      </w:r>
    </w:p>
    <w:tbl>
      <w:tblPr>
        <w:tblStyle w:val="10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20"/>
        <w:gridCol w:w="602"/>
        <w:gridCol w:w="298"/>
        <w:gridCol w:w="120"/>
        <w:gridCol w:w="1020"/>
        <w:gridCol w:w="200"/>
        <w:gridCol w:w="566"/>
        <w:gridCol w:w="58"/>
        <w:gridCol w:w="347"/>
        <w:gridCol w:w="143"/>
        <w:gridCol w:w="1066"/>
        <w:gridCol w:w="400"/>
        <w:gridCol w:w="79"/>
        <w:gridCol w:w="495"/>
        <w:gridCol w:w="8"/>
        <w:gridCol w:w="418"/>
        <w:gridCol w:w="20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1、单位基本信息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单位名称</w:t>
            </w:r>
          </w:p>
        </w:tc>
        <w:tc>
          <w:tcPr>
            <w:tcW w:w="69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单位地址</w:t>
            </w:r>
          </w:p>
        </w:tc>
        <w:tc>
          <w:tcPr>
            <w:tcW w:w="2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法人代表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单位性质</w:t>
            </w:r>
          </w:p>
        </w:tc>
        <w:tc>
          <w:tcPr>
            <w:tcW w:w="2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注册资本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所属行业</w:t>
            </w:r>
          </w:p>
        </w:tc>
        <w:tc>
          <w:tcPr>
            <w:tcW w:w="2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成立时间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联 系 人</w:t>
            </w:r>
          </w:p>
        </w:tc>
        <w:tc>
          <w:tcPr>
            <w:tcW w:w="2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联系电话</w:t>
            </w:r>
          </w:p>
        </w:tc>
        <w:tc>
          <w:tcPr>
            <w:tcW w:w="2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邮    编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67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是否联合组建院士专家工作站</w:t>
            </w:r>
          </w:p>
        </w:tc>
        <w:tc>
          <w:tcPr>
            <w:tcW w:w="4239" w:type="dxa"/>
            <w:gridSpan w:val="8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2、单位生产经营状况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（事业单位不填）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0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项  目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0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上年度销售额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0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其中：新产品销售额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0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lef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实现利税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万元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3、单位人员状况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职工总数（人）</w:t>
            </w:r>
          </w:p>
        </w:tc>
        <w:tc>
          <w:tcPr>
            <w:tcW w:w="657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研发人员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57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高级职称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人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中级职称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4、工作站经费保障情况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3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度工作站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运行经费（万元）</w:t>
            </w:r>
          </w:p>
        </w:tc>
        <w:tc>
          <w:tcPr>
            <w:tcW w:w="2191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1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度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研发经费（万元）</w:t>
            </w:r>
          </w:p>
        </w:tc>
        <w:tc>
          <w:tcPr>
            <w:tcW w:w="219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80" w:lineRule="exact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、上年度研发经费投入、支出情况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收入</w:t>
            </w:r>
          </w:p>
        </w:tc>
        <w:tc>
          <w:tcPr>
            <w:tcW w:w="25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政府拨款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   万元</w:t>
            </w:r>
          </w:p>
        </w:tc>
        <w:tc>
          <w:tcPr>
            <w:tcW w:w="25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横向合作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   万元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企业自筹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支出</w:t>
            </w:r>
          </w:p>
        </w:tc>
        <w:tc>
          <w:tcPr>
            <w:tcW w:w="25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人工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费    万元</w:t>
            </w:r>
          </w:p>
        </w:tc>
        <w:tc>
          <w:tcPr>
            <w:tcW w:w="25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直接投入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   万元</w:t>
            </w:r>
          </w:p>
        </w:tc>
        <w:tc>
          <w:tcPr>
            <w:tcW w:w="27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  <w:t>、近3年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研发投入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3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研发费用总额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收入总额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1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当年研究开发费用总额占同期收入总额的比例%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3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2023</w:t>
            </w:r>
          </w:p>
        </w:tc>
        <w:tc>
          <w:tcPr>
            <w:tcW w:w="3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3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  <w:t>、近3年承担省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  <w:t>级以上科研项目情况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</w:rPr>
              <w:t>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</w:rPr>
              <w:t>任务下达单位</w:t>
            </w: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</w:rPr>
              <w:t>支持经费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、近3年获得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  <w:t>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级以上科研奖励情况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奖项称号</w:t>
            </w: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奖励部门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</w:rPr>
              <w:t>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创新平台名称</w:t>
            </w: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批复部门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left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近5年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自有知识产权情况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669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专利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693" w:type="dxa"/>
            <w:gridSpan w:val="1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其中：发明    项，实用新型   项，外观设计   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新品种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693" w:type="dxa"/>
            <w:gridSpan w:val="1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其中：植物新品种     个，畜禽新品种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693" w:type="dxa"/>
            <w:gridSpan w:val="1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其中：国家标准   个，国家标准   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ind w:firstLine="822" w:firstLineChars="300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地方标准   个，行业标准   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ind w:firstLine="822" w:firstLineChars="300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团体标准   个，企业标准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著作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69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其中：计算机软件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新药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69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其中：国家新药   个，国家一级中药保护品种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669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二、联合单位情况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无联合单位的不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需填写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可省略本表格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）</w:t>
      </w:r>
    </w:p>
    <w:tbl>
      <w:tblPr>
        <w:tblStyle w:val="10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401"/>
        <w:gridCol w:w="780"/>
        <w:gridCol w:w="240"/>
        <w:gridCol w:w="575"/>
        <w:gridCol w:w="456"/>
        <w:gridCol w:w="548"/>
        <w:gridCol w:w="32"/>
        <w:gridCol w:w="890"/>
        <w:gridCol w:w="759"/>
        <w:gridCol w:w="394"/>
        <w:gridCol w:w="13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1、单位基本信息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单位名称</w:t>
            </w:r>
          </w:p>
        </w:tc>
        <w:tc>
          <w:tcPr>
            <w:tcW w:w="715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单位地址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法人代表人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单位性质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注册资本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所属行业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成立时间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邮箱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邮编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联合建站所承担的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任务</w:t>
            </w:r>
          </w:p>
        </w:tc>
        <w:tc>
          <w:tcPr>
            <w:tcW w:w="57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经费投入□    研发条件□   推广应用□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2、单位生产经营状况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项目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单位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ind w:firstLine="274" w:firstLineChars="100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上年度缴纳税收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万元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3、单位人员状况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7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职工总数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97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7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研发人员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人 </w:t>
            </w:r>
          </w:p>
        </w:tc>
        <w:tc>
          <w:tcPr>
            <w:tcW w:w="597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高级职称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人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中级职称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4、近3年承担省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级以上科研项目情况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项目名称</w:t>
            </w:r>
          </w:p>
        </w:tc>
        <w:tc>
          <w:tcPr>
            <w:tcW w:w="26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任务下达单位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支持经费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6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6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6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5、近3年获得省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级以上科研奖励情况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奖项称号</w:t>
            </w:r>
          </w:p>
        </w:tc>
        <w:tc>
          <w:tcPr>
            <w:tcW w:w="30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奖励部门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0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0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6、省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创新平台名称</w:t>
            </w:r>
          </w:p>
        </w:tc>
        <w:tc>
          <w:tcPr>
            <w:tcW w:w="32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批复部门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2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2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  <w:t>7、自有知识产权情况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3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专利：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6754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其中：发明    项，实用新型   项，外观设计   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3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新品种：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6754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其中：植物新品种     个，畜禽新品种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3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标准：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6754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ind w:left="822" w:leftChars="0" w:hanging="822" w:hangingChars="300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其中：国家标准  个，国家标准  个，地方标准  个，行业标准  个，团体标准   个，企业标准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3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著作：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6754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其中：计算机软件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3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center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新药：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6754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jc w:val="both"/>
              <w:rPr>
                <w:rFonts w:hint="default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其中：国家新药   个，国家一级中药保护品种   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460" w:lineRule="exact"/>
        <w:rPr>
          <w:rFonts w:ascii="仿宋" w:hAnsi="仿宋" w:eastAsia="仿宋"/>
          <w:sz w:val="32"/>
          <w:szCs w:val="32"/>
        </w:rPr>
        <w:sectPr>
          <w:footerReference r:id="rId4" w:type="default"/>
          <w:pgSz w:w="11906" w:h="16838"/>
          <w:pgMar w:top="2098" w:right="1531" w:bottom="1984" w:left="1531" w:header="851" w:footer="1247" w:gutter="0"/>
          <w:pgNumType w:fmt="decimal"/>
          <w:cols w:space="720" w:num="1"/>
          <w:docGrid w:type="linesAndChars" w:linePitch="577" w:charSpace="-1266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4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三、进站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专家</w:t>
      </w:r>
      <w:r>
        <w:rPr>
          <w:rFonts w:hint="eastAsia" w:ascii="黑体" w:hAnsi="黑体" w:eastAsia="黑体" w:cs="Times New Roman"/>
          <w:sz w:val="32"/>
          <w:szCs w:val="32"/>
        </w:rPr>
        <w:t>团队及依托单位科研团队人员情况</w:t>
      </w:r>
    </w:p>
    <w:tbl>
      <w:tblPr>
        <w:tblStyle w:val="11"/>
        <w:tblW w:w="8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400"/>
        <w:gridCol w:w="1740"/>
        <w:gridCol w:w="1560"/>
        <w:gridCol w:w="98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7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签约专家基本情况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国籍/籍贯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7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72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2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相关奖励和成果情况（严格控制400字以内）</w:t>
            </w:r>
          </w:p>
        </w:tc>
        <w:tc>
          <w:tcPr>
            <w:tcW w:w="72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10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75"/>
        <w:gridCol w:w="1515"/>
        <w:gridCol w:w="237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8"/>
                <w:szCs w:val="28"/>
                <w:lang w:val="en-US" w:eastAsia="zh-CN"/>
              </w:rPr>
              <w:t>签约</w:t>
            </w:r>
            <w:r>
              <w:rPr>
                <w:rFonts w:hint="default" w:ascii="Times New Roman" w:hAnsi="Times New Roman" w:cs="Times New Roman" w:eastAsiaTheme="majorEastAsia"/>
                <w:b/>
                <w:sz w:val="28"/>
                <w:szCs w:val="28"/>
              </w:rPr>
              <w:t>专家团队人员情况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职务/职称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专业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8"/>
                <w:szCs w:val="28"/>
              </w:rPr>
              <w:t>建站依托单位（含联合单位）科研团队人员情况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职务/职称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专业领域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460" w:lineRule="exact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四、工作站筹建情况</w:t>
      </w:r>
    </w:p>
    <w:tbl>
      <w:tblPr>
        <w:tblStyle w:val="10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0" w:hRule="atLeast"/>
          <w:jc w:val="center"/>
        </w:trPr>
        <w:tc>
          <w:tcPr>
            <w:tcW w:w="8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（包含：依托单位基本情况、工作站运行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机制及制度建设、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前期合作基础、合作目的意义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建站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目标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Times New Roman"/>
          <w:sz w:val="32"/>
          <w:szCs w:val="32"/>
        </w:rPr>
        <w:t>三年建设计划</w:t>
      </w:r>
    </w:p>
    <w:tbl>
      <w:tblPr>
        <w:tblStyle w:val="10"/>
        <w:tblW w:w="873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2" w:hRule="atLeast"/>
        </w:trPr>
        <w:tc>
          <w:tcPr>
            <w:tcW w:w="8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（包含：合作内容、合作形式、任务分工、资金筹措、3年以上建设规划等）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Times New Roman"/>
          <w:sz w:val="32"/>
          <w:szCs w:val="32"/>
        </w:rPr>
        <w:t>三年预期指标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需量化，供以后年度考核参考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）</w:t>
      </w:r>
    </w:p>
    <w:tbl>
      <w:tblPr>
        <w:tblStyle w:val="10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24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  <w:t>建站成效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  <w:t>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专家本人及团队进站开展讲座、学术报告、培训等技术指导等活动数量（次）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组织参与专家团队进站开展讲座、学术报告、培训等技术指导等活动人数（人）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助力产生或推广新产品、新技术数量（项）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助力培养技术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人才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层次和数量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助力新增专利、软著、标准、新药批文、农作物新品种认定等知识产权数量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合作成果助力获得奖励、荣誉或创新平台情况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合作成果助力新增产值（万元）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合作成果助力新增缴税（万元）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合作成果助力产生社会效益情况（包含生态效益、对地方经济或行业领域的带动作用）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合作产生重大技术突破（国际领先、国际先进、国内领先、国内先进、企业内重大创新）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6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sz w:val="32"/>
          <w:szCs w:val="32"/>
        </w:rPr>
        <w:t>、依托单位承诺</w:t>
      </w:r>
    </w:p>
    <w:tbl>
      <w:tblPr>
        <w:tblStyle w:val="10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8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依托单位（公章）                 法人代表（签章）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0" w:firstLineChars="20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仿宋_GB2312"/>
          <w:bCs/>
          <w:sz w:val="32"/>
          <w:szCs w:val="32"/>
        </w:rPr>
        <w:t>、联合单位承诺</w:t>
      </w:r>
      <w:r>
        <w:rPr>
          <w:rFonts w:hint="eastAsia" w:ascii="仿宋" w:hAnsi="仿宋" w:eastAsia="仿宋" w:cs="Times New Roman"/>
          <w:bCs/>
          <w:sz w:val="32"/>
          <w:szCs w:val="32"/>
        </w:rPr>
        <w:t>（单独组建申报的单位无需填写）</w:t>
      </w:r>
    </w:p>
    <w:tbl>
      <w:tblPr>
        <w:tblStyle w:val="10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8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Autospacing="0" w:afterAutospacing="0" w:line="52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联合申报单位（公章）             法人代表（签章）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="0" w:beforeAutospacing="0" w:after="0" w:afterAutospacing="0" w:line="520" w:lineRule="exact"/>
              <w:ind w:left="0" w:right="0" w:firstLine="5600" w:firstLineChars="20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="0" w:beforeAutospacing="0" w:after="0" w:afterAutospacing="0" w:line="520" w:lineRule="exact"/>
        <w:ind w:left="0" w:right="0"/>
        <w:jc w:val="left"/>
        <w:rPr>
          <w:rFonts w:ascii="黑体" w:hAnsi="黑体" w:eastAsia="黑体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九、推荐单位意见</w:t>
      </w:r>
    </w:p>
    <w:tbl>
      <w:tblPr>
        <w:tblStyle w:val="10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8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  <w:t>所在县市区科协、组织部或行业主管部门审核、推荐意见（加盖公章）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="0" w:beforeAutospacing="0" w:after="0" w:afterAutospacing="0" w:line="640" w:lineRule="exac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="0" w:beforeAutospacing="0" w:after="0" w:afterAutospacing="0" w:line="640" w:lineRule="exac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="0" w:beforeAutospacing="0" w:after="0" w:afterAutospacing="0" w:line="640" w:lineRule="exac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pacing w:before="0" w:beforeAutospacing="0" w:after="0" w:afterAutospacing="0" w:line="520" w:lineRule="exact"/>
              <w:ind w:left="0" w:right="0" w:firstLine="5600" w:firstLineChars="20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  <w:rPr>
          <w:rFonts w:ascii="Calibri" w:hAnsi="Calibri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" w:cs="仿宋_GB2312"/>
          <w:b w:val="0"/>
          <w:i w:val="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531" w:bottom="1984" w:left="1531" w:header="851" w:footer="1247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</w:pPr>
      <w:r>
        <w:rPr>
          <w:rFonts w:hint="eastAsia"/>
          <w:lang w:val="en-US" w:eastAsia="zh-CN"/>
        </w:rPr>
        <w:t>2025年益阳市专家工作站申报材料信息汇总表</w:t>
      </w:r>
    </w:p>
    <w:tbl>
      <w:tblPr>
        <w:tblStyle w:val="10"/>
        <w:tblW w:w="139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87"/>
        <w:gridCol w:w="862"/>
        <w:gridCol w:w="773"/>
        <w:gridCol w:w="773"/>
        <w:gridCol w:w="646"/>
        <w:gridCol w:w="875"/>
        <w:gridCol w:w="694"/>
        <w:gridCol w:w="681"/>
        <w:gridCol w:w="975"/>
        <w:gridCol w:w="862"/>
        <w:gridCol w:w="788"/>
        <w:gridCol w:w="881"/>
        <w:gridCol w:w="957"/>
        <w:gridCol w:w="731"/>
        <w:gridCol w:w="825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所在县市区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单位外观整体形象照片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申报单位性质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所属行业领域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签约专家姓名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专家个人证件照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专家籍贯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专家出生日期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专家联系方式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专家主要研究领域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专家所在单位、职称及现任职务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专家荣誉及主要成果或奖励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合作协议起止时间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合作内容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引进专家团队人数（人）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专家本人及团队进站开展讲座、学术报告、培训或技术指导等活动次数（次）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1.照片请用png\jpg\jpeg等常用格式。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2.单位性质：一、企业单位（注明：国有企业，国有控股企业，外资企业，合资企业）；二、事业单位；三、国家行政机关；四、政府单位。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3.专家所在单位、职称及现任职务：指人事档案所在单位。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4.依托单位拨付工作站运行经费：指工作站办公费、差旅费、会务费、咨询费、材料费、知识产权费、专职或兼职联络员薪酬费用等。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5.助力产生社会效益情况：包含生态效益、对地方经济或行业领域的带动作用。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6.重大技术突破：包含技术项目名称、第三方评价机构名称、评价等级（国际领先、国际先进、国内领先、国内先进、企业内重大创新）。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" w:cs="仿宋_GB2312"/>
          <w:b w:val="0"/>
          <w:i w:val="0"/>
          <w:sz w:val="32"/>
          <w:szCs w:val="32"/>
          <w:lang w:val="en-US" w:eastAsia="zh-CN"/>
        </w:rPr>
      </w:pPr>
    </w:p>
    <w:tbl>
      <w:tblPr>
        <w:tblStyle w:val="10"/>
        <w:tblW w:w="142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97"/>
        <w:gridCol w:w="835"/>
        <w:gridCol w:w="816"/>
        <w:gridCol w:w="896"/>
        <w:gridCol w:w="1324"/>
        <w:gridCol w:w="854"/>
        <w:gridCol w:w="835"/>
        <w:gridCol w:w="835"/>
        <w:gridCol w:w="925"/>
        <w:gridCol w:w="896"/>
        <w:gridCol w:w="911"/>
        <w:gridCol w:w="873"/>
        <w:gridCol w:w="911"/>
        <w:gridCol w:w="854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参与专家团队讲座、学术报告、培训或技术指导等活动人数（人）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依托单位拨付工作站运行经费（万元）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依托单位拨付合作项目研发经费（万元）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合作培育技术人才（人）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合作成果助力产生或推广新产品、新技术数量（项）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合作成果助力新增专利及其他知识产权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论文、软著、标准、临床新药批文、农作物新品种认定等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合作成果助力获得奖励、荣誉或创新平台情况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合作成果助力新增产值（万元）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合作成果助力新增缴税（万元）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合作成果助力产生社会效益情况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工作站优先认定条件（对照管理办法条款列举）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合作是否已产生重大技术突破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申报单位法定代表人姓名及电话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工作站联系人姓名及电话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申报单位地址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其他需说明的情况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63" w:leftChars="-30" w:right="-63" w:rightChars="-30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" w:cs="仿宋_GB2312"/>
          <w:b w:val="0"/>
          <w:i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6838" w:h="11906" w:orient="landscape"/>
          <w:pgMar w:top="1531" w:right="1531" w:bottom="1531" w:left="1531" w:header="851" w:footer="1247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beforeAutospacing="0" w:afterAutospacing="0"/>
        <w:ind w:left="0" w:leftChars="0" w:firstLine="0" w:firstLineChars="0"/>
        <w:rPr>
          <w:rFonts w:hint="eastAsia" w:ascii="宋体" w:hAnsi="Courier New" w:eastAsia="宋体" w:cs="Times New Roman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2098" w:right="1531" w:bottom="1984" w:left="1531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PsU8dkjAgAAOQ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Kgocl0jAgAAOQ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YZgKdwgEAAGw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TY4YmRjZGI2MWRlYWNkNmIxZmJhOWI0OWVmODkifQ=="/>
  </w:docVars>
  <w:rsids>
    <w:rsidRoot w:val="28765837"/>
    <w:rsid w:val="00010AE7"/>
    <w:rsid w:val="00023665"/>
    <w:rsid w:val="00075FC8"/>
    <w:rsid w:val="000841CC"/>
    <w:rsid w:val="0018106C"/>
    <w:rsid w:val="0024091B"/>
    <w:rsid w:val="00286875"/>
    <w:rsid w:val="002F10D9"/>
    <w:rsid w:val="003306CD"/>
    <w:rsid w:val="003A6C4B"/>
    <w:rsid w:val="00427865"/>
    <w:rsid w:val="00456AA8"/>
    <w:rsid w:val="005C016E"/>
    <w:rsid w:val="00635782"/>
    <w:rsid w:val="0065243E"/>
    <w:rsid w:val="006631FE"/>
    <w:rsid w:val="00690A40"/>
    <w:rsid w:val="006A4C90"/>
    <w:rsid w:val="008356AB"/>
    <w:rsid w:val="00873AB2"/>
    <w:rsid w:val="008D4D06"/>
    <w:rsid w:val="009A3C1F"/>
    <w:rsid w:val="00A6164E"/>
    <w:rsid w:val="00A74F19"/>
    <w:rsid w:val="00B61399"/>
    <w:rsid w:val="00BB2DDA"/>
    <w:rsid w:val="00D9145A"/>
    <w:rsid w:val="00D940B7"/>
    <w:rsid w:val="00EA5A6E"/>
    <w:rsid w:val="00EC0648"/>
    <w:rsid w:val="00FE5CF5"/>
    <w:rsid w:val="06262D54"/>
    <w:rsid w:val="065E71BB"/>
    <w:rsid w:val="07073467"/>
    <w:rsid w:val="082531F1"/>
    <w:rsid w:val="09B305E8"/>
    <w:rsid w:val="09B93F71"/>
    <w:rsid w:val="0A720254"/>
    <w:rsid w:val="0CA12BC4"/>
    <w:rsid w:val="0F4A4231"/>
    <w:rsid w:val="0FFF9DBC"/>
    <w:rsid w:val="10892D57"/>
    <w:rsid w:val="113A6F64"/>
    <w:rsid w:val="11B147AE"/>
    <w:rsid w:val="126804C1"/>
    <w:rsid w:val="14C92969"/>
    <w:rsid w:val="14FB6BD0"/>
    <w:rsid w:val="18EB4A4A"/>
    <w:rsid w:val="19F636A6"/>
    <w:rsid w:val="19F677A5"/>
    <w:rsid w:val="1A2658F6"/>
    <w:rsid w:val="1AAF0857"/>
    <w:rsid w:val="1B3B1DF0"/>
    <w:rsid w:val="1C746636"/>
    <w:rsid w:val="1CB45DCE"/>
    <w:rsid w:val="1D517704"/>
    <w:rsid w:val="1DF373AC"/>
    <w:rsid w:val="1E5A8435"/>
    <w:rsid w:val="2079139B"/>
    <w:rsid w:val="23435D6A"/>
    <w:rsid w:val="25E67A9E"/>
    <w:rsid w:val="260A59DD"/>
    <w:rsid w:val="277F3F8E"/>
    <w:rsid w:val="27B7496B"/>
    <w:rsid w:val="28765837"/>
    <w:rsid w:val="287C1849"/>
    <w:rsid w:val="29CA4CB5"/>
    <w:rsid w:val="2C0A2E1D"/>
    <w:rsid w:val="2C160968"/>
    <w:rsid w:val="2D8B6C30"/>
    <w:rsid w:val="2E2E78F1"/>
    <w:rsid w:val="2F7D12B8"/>
    <w:rsid w:val="304F5440"/>
    <w:rsid w:val="34D53453"/>
    <w:rsid w:val="353A393C"/>
    <w:rsid w:val="35E46C24"/>
    <w:rsid w:val="36B44E66"/>
    <w:rsid w:val="3D3DFF90"/>
    <w:rsid w:val="3E7B5924"/>
    <w:rsid w:val="3EBEDB0E"/>
    <w:rsid w:val="3EE9ED84"/>
    <w:rsid w:val="3F7DEEAD"/>
    <w:rsid w:val="3FB9C2E9"/>
    <w:rsid w:val="3FDF0AA2"/>
    <w:rsid w:val="3FFF4FDB"/>
    <w:rsid w:val="40C83858"/>
    <w:rsid w:val="411B2DC0"/>
    <w:rsid w:val="43080956"/>
    <w:rsid w:val="43F453EC"/>
    <w:rsid w:val="445A2811"/>
    <w:rsid w:val="44A30F37"/>
    <w:rsid w:val="44B92EEF"/>
    <w:rsid w:val="46A36EA4"/>
    <w:rsid w:val="474320F3"/>
    <w:rsid w:val="474E744E"/>
    <w:rsid w:val="48C60557"/>
    <w:rsid w:val="48F559B1"/>
    <w:rsid w:val="49E94574"/>
    <w:rsid w:val="4BD061D0"/>
    <w:rsid w:val="4D554464"/>
    <w:rsid w:val="4D7C5695"/>
    <w:rsid w:val="4D8C544B"/>
    <w:rsid w:val="4E7A08D1"/>
    <w:rsid w:val="4FBD9AA6"/>
    <w:rsid w:val="513004AC"/>
    <w:rsid w:val="515320A1"/>
    <w:rsid w:val="51FED7AB"/>
    <w:rsid w:val="55627FD8"/>
    <w:rsid w:val="557E05FC"/>
    <w:rsid w:val="55F4AA4A"/>
    <w:rsid w:val="57E4BE41"/>
    <w:rsid w:val="59AB4120"/>
    <w:rsid w:val="5A41582E"/>
    <w:rsid w:val="5A737ED0"/>
    <w:rsid w:val="5ABFB97C"/>
    <w:rsid w:val="5BCF4DD9"/>
    <w:rsid w:val="5BD462C2"/>
    <w:rsid w:val="5BDD4381"/>
    <w:rsid w:val="5D503480"/>
    <w:rsid w:val="5DD77EC7"/>
    <w:rsid w:val="5E694E49"/>
    <w:rsid w:val="5EFA7CCD"/>
    <w:rsid w:val="5FF0A9F9"/>
    <w:rsid w:val="620D0B5A"/>
    <w:rsid w:val="64D7301F"/>
    <w:rsid w:val="65A04EE8"/>
    <w:rsid w:val="68442DFB"/>
    <w:rsid w:val="688449D1"/>
    <w:rsid w:val="69533D67"/>
    <w:rsid w:val="697D077F"/>
    <w:rsid w:val="6A2E5BE8"/>
    <w:rsid w:val="6AFF82B5"/>
    <w:rsid w:val="6B5C553D"/>
    <w:rsid w:val="6B72640F"/>
    <w:rsid w:val="6D301001"/>
    <w:rsid w:val="6DCEBB32"/>
    <w:rsid w:val="6E7766A1"/>
    <w:rsid w:val="6E7FD099"/>
    <w:rsid w:val="6E7FF4C8"/>
    <w:rsid w:val="6EB732C8"/>
    <w:rsid w:val="6F2EFF98"/>
    <w:rsid w:val="6FBB27F8"/>
    <w:rsid w:val="6FCE6067"/>
    <w:rsid w:val="6FDFC343"/>
    <w:rsid w:val="6FEB71D3"/>
    <w:rsid w:val="6FFF7262"/>
    <w:rsid w:val="702C35D2"/>
    <w:rsid w:val="71F62DBF"/>
    <w:rsid w:val="72B153FE"/>
    <w:rsid w:val="734C5C66"/>
    <w:rsid w:val="737B1CA5"/>
    <w:rsid w:val="73A97F1E"/>
    <w:rsid w:val="75222256"/>
    <w:rsid w:val="757DE146"/>
    <w:rsid w:val="75FDD245"/>
    <w:rsid w:val="76FF82BA"/>
    <w:rsid w:val="778B45A3"/>
    <w:rsid w:val="779FFEF0"/>
    <w:rsid w:val="797DD917"/>
    <w:rsid w:val="797FD46E"/>
    <w:rsid w:val="79FE1919"/>
    <w:rsid w:val="79FF606A"/>
    <w:rsid w:val="7BA62737"/>
    <w:rsid w:val="7BF7C145"/>
    <w:rsid w:val="7C6F0EA5"/>
    <w:rsid w:val="7C975798"/>
    <w:rsid w:val="7C984F4F"/>
    <w:rsid w:val="7CFF53F9"/>
    <w:rsid w:val="7D590D1B"/>
    <w:rsid w:val="7D8B553D"/>
    <w:rsid w:val="7DDFB5DD"/>
    <w:rsid w:val="7E6F3055"/>
    <w:rsid w:val="7E936BF6"/>
    <w:rsid w:val="7EF7A135"/>
    <w:rsid w:val="7EFF416B"/>
    <w:rsid w:val="7F1F052C"/>
    <w:rsid w:val="7F3A49B1"/>
    <w:rsid w:val="7F5BCDEB"/>
    <w:rsid w:val="7F75288A"/>
    <w:rsid w:val="7F7600D1"/>
    <w:rsid w:val="7F7D58EC"/>
    <w:rsid w:val="7F94569F"/>
    <w:rsid w:val="7F9E33FE"/>
    <w:rsid w:val="7FA92E6F"/>
    <w:rsid w:val="7FAC4C43"/>
    <w:rsid w:val="7FCF9069"/>
    <w:rsid w:val="7FDB2DF7"/>
    <w:rsid w:val="7FDE0804"/>
    <w:rsid w:val="7FEB2BB7"/>
    <w:rsid w:val="7FF7A3FC"/>
    <w:rsid w:val="7FFCBE2E"/>
    <w:rsid w:val="8DF8D208"/>
    <w:rsid w:val="8FBF4CE0"/>
    <w:rsid w:val="96B1FF24"/>
    <w:rsid w:val="9EFA3A20"/>
    <w:rsid w:val="9F7FB18B"/>
    <w:rsid w:val="9FEF3FBB"/>
    <w:rsid w:val="9FF73AD0"/>
    <w:rsid w:val="B2FEB666"/>
    <w:rsid w:val="B32D20AA"/>
    <w:rsid w:val="B34F7CAD"/>
    <w:rsid w:val="B3B77A2B"/>
    <w:rsid w:val="B57EC600"/>
    <w:rsid w:val="BACFD25A"/>
    <w:rsid w:val="BAFFDDA2"/>
    <w:rsid w:val="BCF7ECBC"/>
    <w:rsid w:val="BDBF131A"/>
    <w:rsid w:val="BDDF0F27"/>
    <w:rsid w:val="BDE92B24"/>
    <w:rsid w:val="BFFFAA04"/>
    <w:rsid w:val="C215C156"/>
    <w:rsid w:val="CF3D1755"/>
    <w:rsid w:val="CFF956F5"/>
    <w:rsid w:val="CFFA4BEB"/>
    <w:rsid w:val="D4FDDDDC"/>
    <w:rsid w:val="D5B377A0"/>
    <w:rsid w:val="D6FF8BA6"/>
    <w:rsid w:val="D6FFA17A"/>
    <w:rsid w:val="DACE9B92"/>
    <w:rsid w:val="DBFE212E"/>
    <w:rsid w:val="DBFEC668"/>
    <w:rsid w:val="DCEF7B29"/>
    <w:rsid w:val="DEE6BACB"/>
    <w:rsid w:val="DF731649"/>
    <w:rsid w:val="DF7B1305"/>
    <w:rsid w:val="DFECB944"/>
    <w:rsid w:val="E31F9DBE"/>
    <w:rsid w:val="E6DAB1CD"/>
    <w:rsid w:val="E95D91A4"/>
    <w:rsid w:val="E9F363A5"/>
    <w:rsid w:val="E9F71EFB"/>
    <w:rsid w:val="EB7B13BA"/>
    <w:rsid w:val="EBB5FC64"/>
    <w:rsid w:val="EBC7B033"/>
    <w:rsid w:val="EBFF57CD"/>
    <w:rsid w:val="ED7D248D"/>
    <w:rsid w:val="EF7B94D8"/>
    <w:rsid w:val="EF7D6757"/>
    <w:rsid w:val="EFF8D653"/>
    <w:rsid w:val="F76F0242"/>
    <w:rsid w:val="F7BE5713"/>
    <w:rsid w:val="F7FFAEEC"/>
    <w:rsid w:val="F8D5DBEB"/>
    <w:rsid w:val="F99FA9BD"/>
    <w:rsid w:val="FBF63A96"/>
    <w:rsid w:val="FBF7AD6C"/>
    <w:rsid w:val="FBFAE625"/>
    <w:rsid w:val="FC7F34D7"/>
    <w:rsid w:val="FE7542BA"/>
    <w:rsid w:val="FE9850DD"/>
    <w:rsid w:val="FED6EE4F"/>
    <w:rsid w:val="FF769BF0"/>
    <w:rsid w:val="FF9CF570"/>
    <w:rsid w:val="FFEFE380"/>
    <w:rsid w:val="FFFF8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verflowPunct w:val="0"/>
      <w:spacing w:before="0" w:beforeAutospacing="0" w:after="0" w:afterAutospacing="0" w:line="600" w:lineRule="exact"/>
      <w:ind w:firstLine="482" w:firstLineChars="200"/>
      <w:jc w:val="both"/>
      <w:outlineLvl w:val="0"/>
    </w:pPr>
    <w:rPr>
      <w:rFonts w:hint="eastAsia" w:ascii="Times New Roman" w:hAnsi="Times New Roman" w:eastAsia="仿宋" w:cs="仿宋"/>
      <w:kern w:val="44"/>
      <w:sz w:val="32"/>
      <w:szCs w:val="32"/>
      <w:lang w:bidi="ar"/>
    </w:rPr>
  </w:style>
  <w:style w:type="paragraph" w:styleId="3">
    <w:name w:val="heading 2"/>
    <w:basedOn w:val="1"/>
    <w:next w:val="1"/>
    <w:unhideWhenUsed/>
    <w:qFormat/>
    <w:uiPriority w:val="0"/>
    <w:pPr>
      <w:overflowPunct w:val="0"/>
      <w:spacing w:before="0" w:beforeAutospacing="0" w:after="0" w:afterAutospacing="0" w:line="600" w:lineRule="exact"/>
      <w:ind w:firstLine="0" w:firstLineChars="0"/>
      <w:jc w:val="center"/>
      <w:outlineLvl w:val="1"/>
    </w:pPr>
    <w:rPr>
      <w:rFonts w:hint="eastAsia" w:ascii="方正小标宋简体" w:hAnsi="方正小标宋简体" w:eastAsia="方正小标宋简体" w:cs="方正小标宋简体"/>
      <w:kern w:val="0"/>
      <w:sz w:val="44"/>
      <w:szCs w:val="44"/>
      <w:lang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qFormat/>
    <w:uiPriority w:val="0"/>
    <w:pPr>
      <w:spacing w:line="560" w:lineRule="exact"/>
      <w:ind w:firstLine="420" w:firstLineChars="200"/>
    </w:pPr>
    <w:rPr>
      <w:rFonts w:ascii="Calibri" w:hAnsi="Calibri" w:cs="黑体"/>
      <w:sz w:val="28"/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character" w:styleId="16">
    <w:name w:val="Hyperlink"/>
    <w:basedOn w:val="12"/>
    <w:qFormat/>
    <w:uiPriority w:val="0"/>
    <w:rPr>
      <w:color w:val="000000"/>
      <w:u w:val="none"/>
    </w:rPr>
  </w:style>
  <w:style w:type="character" w:customStyle="1" w:styleId="17">
    <w:name w:val="on1"/>
    <w:basedOn w:val="12"/>
    <w:qFormat/>
    <w:uiPriority w:val="0"/>
    <w:rPr>
      <w:vanish/>
    </w:rPr>
  </w:style>
  <w:style w:type="paragraph" w:customStyle="1" w:styleId="18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3056</Words>
  <Characters>3182</Characters>
  <Lines>7</Lines>
  <Paragraphs>11</Paragraphs>
  <TotalTime>82</TotalTime>
  <ScaleCrop>false</ScaleCrop>
  <LinksUpToDate>false</LinksUpToDate>
  <CharactersWithSpaces>3364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2021-02-20T07:09:00Z</dcterms:created>
  <dc:creator>webUser</dc:creator>
  <cp:lastModifiedBy>kylin</cp:lastModifiedBy>
  <cp:lastPrinted>2025-07-17T02:19:00Z</cp:lastPrinted>
  <dcterms:modified xsi:type="dcterms:W3CDTF">2025-07-25T11:13:33Z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3D2176CAD1E54424A26C74B1BBF55B41_13</vt:lpwstr>
  </property>
  <property fmtid="{D5CDD505-2E9C-101B-9397-08002B2CF9AE}" pid="4" name="KSOTemplateDocerSaveRecord">
    <vt:lpwstr>eyJoZGlkIjoiNjA0YmVkYTE1MTk4MWI3ZjNhMzNlOGEzMTljMmJmNjEiLCJ1c2VySWQiOiIxNTA1MDMzNjMwIn0=</vt:lpwstr>
  </property>
</Properties>
</file>